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直面—存在心理咨询师资格认证</w:t>
      </w:r>
    </w:p>
    <w:p>
      <w:pPr>
        <w:jc w:val="center"/>
        <w:rPr>
          <w:rFonts w:hint="eastAsia" w:ascii="宋体" w:hAns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学员报名登记表（中级）</w:t>
      </w:r>
    </w:p>
    <w:p>
      <w:pPr>
        <w:ind w:left="12" w:leftChars="-400" w:hanging="852" w:hangingChars="404"/>
        <w:jc w:val="both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报名时间</w:t>
      </w:r>
      <w:r>
        <w:rPr>
          <w:rFonts w:hint="eastAsia" w:ascii="宋体" w:hAnsi="宋体"/>
          <w:b/>
          <w:szCs w:val="21"/>
        </w:rPr>
        <w:t xml:space="preserve">：       年    月    日                       </w:t>
      </w:r>
      <w:r>
        <w:rPr>
          <w:rFonts w:hint="eastAsia" w:ascii="宋体" w:hAnsi="宋体"/>
          <w:b/>
          <w:szCs w:val="21"/>
          <w:lang w:eastAsia="zh-CN"/>
        </w:rPr>
        <w:t>学员</w:t>
      </w:r>
      <w:r>
        <w:rPr>
          <w:rFonts w:hint="eastAsia" w:ascii="宋体" w:hAnsi="宋体"/>
          <w:b/>
          <w:szCs w:val="21"/>
        </w:rPr>
        <w:t>编号：</w:t>
      </w:r>
    </w:p>
    <w:tbl>
      <w:tblPr>
        <w:tblStyle w:val="8"/>
        <w:tblW w:w="10061" w:type="dxa"/>
        <w:tblInd w:w="-715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893"/>
        <w:gridCol w:w="284"/>
        <w:gridCol w:w="293"/>
        <w:gridCol w:w="338"/>
        <w:gridCol w:w="405"/>
        <w:gridCol w:w="622"/>
        <w:gridCol w:w="158"/>
        <w:gridCol w:w="558"/>
        <w:gridCol w:w="717"/>
        <w:gridCol w:w="97"/>
        <w:gridCol w:w="426"/>
        <w:gridCol w:w="482"/>
        <w:gridCol w:w="112"/>
        <w:gridCol w:w="504"/>
        <w:gridCol w:w="778"/>
        <w:gridCol w:w="38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70" w:type="dxa"/>
            <w:gridSpan w:val="3"/>
          </w:tcPr>
          <w:p>
            <w:pPr>
              <w:jc w:val="distribute"/>
              <w:rPr>
                <w:sz w:val="21"/>
                <w:szCs w:val="21"/>
              </w:rPr>
            </w:pPr>
          </w:p>
          <w:p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distribut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信仰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distribute"/>
              <w:rPr>
                <w:sz w:val="21"/>
                <w:szCs w:val="21"/>
              </w:rPr>
            </w:pPr>
          </w:p>
          <w:p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530" w:type="dxa"/>
            <w:gridSpan w:val="4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665" w:type="dxa"/>
            <w:gridSpan w:val="3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vMerge w:val="continue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distribute"/>
              <w:rPr>
                <w:sz w:val="21"/>
                <w:szCs w:val="21"/>
              </w:rPr>
            </w:pPr>
          </w:p>
          <w:p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distribut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1530" w:type="dxa"/>
            <w:gridSpan w:val="4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665" w:type="dxa"/>
            <w:gridSpan w:val="3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2055" w:type="dxa"/>
            <w:vMerge w:val="continue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4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4215" w:type="dxa"/>
            <w:gridSpan w:val="10"/>
            <w:tcBorders>
              <w:bottom w:val="single" w:color="auto" w:sz="12" w:space="0"/>
            </w:tcBorders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bottom w:val="single" w:color="auto" w:sz="12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061" w:type="dxa"/>
            <w:gridSpan w:val="1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已学过相关课程学分总计_______分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03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 间</w:t>
            </w:r>
          </w:p>
        </w:tc>
        <w:tc>
          <w:tcPr>
            <w:tcW w:w="13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证书/证明</w:t>
            </w:r>
          </w:p>
        </w:tc>
        <w:tc>
          <w:tcPr>
            <w:tcW w:w="12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 分</w:t>
            </w:r>
          </w:p>
        </w:tc>
        <w:tc>
          <w:tcPr>
            <w:tcW w:w="109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授课老师</w:t>
            </w:r>
          </w:p>
        </w:tc>
        <w:tc>
          <w:tcPr>
            <w:tcW w:w="3216" w:type="dxa"/>
            <w:gridSpan w:val="3"/>
            <w:tcBorders>
              <w:top w:val="single" w:color="auto" w:sz="12" w:space="0"/>
            </w:tcBorders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备注（证明人及电话）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16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16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gridSpan w:val="3"/>
            <w:tcBorders>
              <w:bottom w:val="single" w:color="auto" w:sz="12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3"/>
            <w:tcBorders>
              <w:bottom w:val="single" w:color="auto" w:sz="12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38" w:type="dxa"/>
            <w:gridSpan w:val="3"/>
            <w:tcBorders>
              <w:bottom w:val="single" w:color="auto" w:sz="12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bottom w:val="single" w:color="auto" w:sz="12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3"/>
            <w:tcBorders>
              <w:bottom w:val="single" w:color="auto" w:sz="12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216" w:type="dxa"/>
            <w:gridSpan w:val="3"/>
            <w:tcBorders>
              <w:bottom w:val="single" w:color="auto" w:sz="12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61" w:type="dxa"/>
            <w:gridSpan w:val="18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>
            <w:pPr>
              <w:ind w:firstLine="1897" w:firstLineChars="90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color w:val="auto"/>
                <w:sz w:val="21"/>
                <w:szCs w:val="21"/>
                <w:lang w:val="en-US" w:eastAsia="zh-CN"/>
              </w:rPr>
              <w:t>以上内容由直面心理咨询研究所确认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61" w:type="dxa"/>
            <w:gridSpan w:val="18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</w:tcPr>
          <w:p>
            <w:pPr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学分一共120分，学员还需学习学分____分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9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 间</w:t>
            </w:r>
          </w:p>
        </w:tc>
        <w:tc>
          <w:tcPr>
            <w:tcW w:w="11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证书/证明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 分</w:t>
            </w:r>
          </w:p>
        </w:tc>
        <w:tc>
          <w:tcPr>
            <w:tcW w:w="10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授课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老师</w:t>
            </w:r>
          </w:p>
        </w:tc>
        <w:tc>
          <w:tcPr>
            <w:tcW w:w="13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备注（证明人及电话）</w:t>
            </w:r>
          </w:p>
        </w:tc>
        <w:tc>
          <w:tcPr>
            <w:tcW w:w="24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061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预交学费_______元（不低于5000元）       申请考核年份_____年</w:t>
            </w:r>
          </w:p>
          <w:p>
            <w:pPr>
              <w:jc w:val="left"/>
              <w:rPr>
                <w:sz w:val="21"/>
                <w:szCs w:val="21"/>
              </w:rPr>
            </w:pPr>
          </w:p>
        </w:tc>
      </w:tr>
    </w:tbl>
    <w:p/>
    <w:tbl>
      <w:tblPr>
        <w:tblStyle w:val="8"/>
        <w:tblpPr w:leftFromText="180" w:rightFromText="180" w:vertAnchor="text" w:tblpX="10214" w:tblpY="-9475"/>
        <w:tblOverlap w:val="never"/>
        <w:tblW w:w="1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83" w:type="dxa"/>
          </w:tcPr>
          <w:p>
            <w:pPr>
              <w:jc w:val="left"/>
              <w:rPr>
                <w:rFonts w:hint="eastAsia"/>
                <w:szCs w:val="21"/>
                <w:vertAlign w:val="baseline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</w:t>
      </w:r>
    </w:p>
    <w:p>
      <w:pPr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备注：1，学分在6年之内有效。</w:t>
      </w:r>
    </w:p>
    <w:p>
      <w:pPr>
        <w:ind w:left="1200" w:hanging="1205" w:hangingChars="50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     2，一次性缴费1万元整，可获得直面课程复听证一张。（复听证本人使用可免费复听所学课程一次，转亲人朋友使用报名课程可享单次8折优惠）</w:t>
      </w:r>
    </w:p>
    <w:p>
      <w:pPr>
        <w:ind w:left="1400" w:hanging="1205" w:hangingChars="500"/>
        <w:jc w:val="both"/>
        <w:rPr>
          <w:b/>
          <w:szCs w:val="21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 xml:space="preserve">      3，前十名取得直面—存在心理咨询师中级资格的学员，可参与直面科研项目。</w:t>
      </w:r>
      <w:r>
        <w:rPr>
          <w:rFonts w:hint="eastAsia"/>
          <w:b/>
          <w:szCs w:val="21"/>
        </w:rPr>
        <w:t xml:space="preserve">       </w:t>
      </w:r>
    </w:p>
    <w:sectPr>
      <w:headerReference r:id="rId3" w:type="default"/>
      <w:pgSz w:w="11906" w:h="16838"/>
      <w:pgMar w:top="1440" w:right="1800" w:bottom="93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南京直面心理咨询研究所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1C"/>
    <w:rsid w:val="00001B00"/>
    <w:rsid w:val="00002507"/>
    <w:rsid w:val="00017F61"/>
    <w:rsid w:val="00026056"/>
    <w:rsid w:val="0002674B"/>
    <w:rsid w:val="0004224E"/>
    <w:rsid w:val="00071185"/>
    <w:rsid w:val="000B0698"/>
    <w:rsid w:val="000D001E"/>
    <w:rsid w:val="000D63B8"/>
    <w:rsid w:val="000E2179"/>
    <w:rsid w:val="001018E7"/>
    <w:rsid w:val="001124BF"/>
    <w:rsid w:val="00133C06"/>
    <w:rsid w:val="00153BED"/>
    <w:rsid w:val="00163BB8"/>
    <w:rsid w:val="00192426"/>
    <w:rsid w:val="001A2004"/>
    <w:rsid w:val="001A3DB5"/>
    <w:rsid w:val="001E3470"/>
    <w:rsid w:val="001E5469"/>
    <w:rsid w:val="002136A6"/>
    <w:rsid w:val="002232F4"/>
    <w:rsid w:val="00227287"/>
    <w:rsid w:val="002479CD"/>
    <w:rsid w:val="0026100C"/>
    <w:rsid w:val="0026177D"/>
    <w:rsid w:val="00294AAF"/>
    <w:rsid w:val="002B37E4"/>
    <w:rsid w:val="002B541F"/>
    <w:rsid w:val="002D66E9"/>
    <w:rsid w:val="00315301"/>
    <w:rsid w:val="00324408"/>
    <w:rsid w:val="00333750"/>
    <w:rsid w:val="003B03AF"/>
    <w:rsid w:val="003E66A8"/>
    <w:rsid w:val="00401BDF"/>
    <w:rsid w:val="00404CC1"/>
    <w:rsid w:val="004369D1"/>
    <w:rsid w:val="0044080A"/>
    <w:rsid w:val="0045229C"/>
    <w:rsid w:val="004535CA"/>
    <w:rsid w:val="00455719"/>
    <w:rsid w:val="00456CD5"/>
    <w:rsid w:val="00466A61"/>
    <w:rsid w:val="00472BEA"/>
    <w:rsid w:val="004A3FFA"/>
    <w:rsid w:val="004B6FD4"/>
    <w:rsid w:val="00501E3B"/>
    <w:rsid w:val="005070A0"/>
    <w:rsid w:val="005167E7"/>
    <w:rsid w:val="00551964"/>
    <w:rsid w:val="00574B6D"/>
    <w:rsid w:val="005B5DE3"/>
    <w:rsid w:val="005D4185"/>
    <w:rsid w:val="005D7E10"/>
    <w:rsid w:val="005E093C"/>
    <w:rsid w:val="005E457E"/>
    <w:rsid w:val="005E4D7D"/>
    <w:rsid w:val="005F3E24"/>
    <w:rsid w:val="006224ED"/>
    <w:rsid w:val="00651A66"/>
    <w:rsid w:val="00691C9F"/>
    <w:rsid w:val="00692008"/>
    <w:rsid w:val="00695904"/>
    <w:rsid w:val="006F07C3"/>
    <w:rsid w:val="00704B43"/>
    <w:rsid w:val="0072538F"/>
    <w:rsid w:val="00725A09"/>
    <w:rsid w:val="00767992"/>
    <w:rsid w:val="007D269C"/>
    <w:rsid w:val="007F66D1"/>
    <w:rsid w:val="00810340"/>
    <w:rsid w:val="008356D3"/>
    <w:rsid w:val="00884579"/>
    <w:rsid w:val="00892FFE"/>
    <w:rsid w:val="008A591F"/>
    <w:rsid w:val="008C1B67"/>
    <w:rsid w:val="008D1781"/>
    <w:rsid w:val="008D7804"/>
    <w:rsid w:val="00904466"/>
    <w:rsid w:val="00915D28"/>
    <w:rsid w:val="009161ED"/>
    <w:rsid w:val="00932D2C"/>
    <w:rsid w:val="00970C1D"/>
    <w:rsid w:val="00A22E8A"/>
    <w:rsid w:val="00A32A8F"/>
    <w:rsid w:val="00A41EB3"/>
    <w:rsid w:val="00A45E67"/>
    <w:rsid w:val="00A9182F"/>
    <w:rsid w:val="00A9474B"/>
    <w:rsid w:val="00AC3B3D"/>
    <w:rsid w:val="00AC498D"/>
    <w:rsid w:val="00AE3780"/>
    <w:rsid w:val="00B03F6D"/>
    <w:rsid w:val="00B702F1"/>
    <w:rsid w:val="00B75F04"/>
    <w:rsid w:val="00BB0958"/>
    <w:rsid w:val="00BF5977"/>
    <w:rsid w:val="00C003A4"/>
    <w:rsid w:val="00C17F50"/>
    <w:rsid w:val="00C442AC"/>
    <w:rsid w:val="00C91D77"/>
    <w:rsid w:val="00CC0A1A"/>
    <w:rsid w:val="00D00767"/>
    <w:rsid w:val="00D02E37"/>
    <w:rsid w:val="00D04A9C"/>
    <w:rsid w:val="00D108C5"/>
    <w:rsid w:val="00D7337B"/>
    <w:rsid w:val="00DE200B"/>
    <w:rsid w:val="00E51859"/>
    <w:rsid w:val="00E6446F"/>
    <w:rsid w:val="00E87A68"/>
    <w:rsid w:val="00EB38F2"/>
    <w:rsid w:val="00ED372F"/>
    <w:rsid w:val="00ED5BB1"/>
    <w:rsid w:val="00F02F43"/>
    <w:rsid w:val="00F13022"/>
    <w:rsid w:val="00F5271C"/>
    <w:rsid w:val="00F81013"/>
    <w:rsid w:val="00FB20C7"/>
    <w:rsid w:val="1D4E231F"/>
    <w:rsid w:val="1F74349B"/>
    <w:rsid w:val="1FD2012D"/>
    <w:rsid w:val="231522AF"/>
    <w:rsid w:val="26357E27"/>
    <w:rsid w:val="4CF513F2"/>
    <w:rsid w:val="53435D12"/>
    <w:rsid w:val="79995535"/>
    <w:rsid w:val="7B30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qFormat/>
    <w:uiPriority w:val="99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328</Characters>
  <Lines>2</Lines>
  <Paragraphs>1</Paragraphs>
  <ScaleCrop>false</ScaleCrop>
  <LinksUpToDate>false</LinksUpToDate>
  <CharactersWithSpaces>384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2015-03-16T08:17:00Z</dcterms:created>
  <dc:creator>WANG</dc:creator>
  <cp:lastModifiedBy>佼佼</cp:lastModifiedBy>
  <cp:lastPrinted>2018-05-16T02:15:00Z</cp:lastPrinted>
  <dcterms:modified xsi:type="dcterms:W3CDTF">2018-05-16T02:45:15Z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